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416" w:tblpY="2646"/>
        <w:tblOverlap w:val="never"/>
        <w:tblW w:w="7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067"/>
        <w:gridCol w:w="5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trPr>
        <w:tc>
          <w:tcPr>
            <w:tcW w:w="1242" w:type="dxa"/>
            <w:vAlign w:val="center"/>
          </w:tcPr>
          <w:p>
            <w:pPr>
              <w:adjustRightInd w:val="0"/>
              <w:snapToGrid w:val="0"/>
              <w:jc w:val="center"/>
              <w:rPr>
                <w:color w:val="000000"/>
                <w:sz w:val="10"/>
                <w:szCs w:val="10"/>
              </w:rPr>
            </w:pPr>
            <w:r>
              <w:rPr>
                <w:rFonts w:hint="eastAsia"/>
                <w:color w:val="000000"/>
                <w:sz w:val="10"/>
                <w:szCs w:val="10"/>
              </w:rPr>
              <w:t>front</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480" w:leftChars="0" w:right="0" w:rightChars="0" w:hanging="480" w:hangingChars="200"/>
              <w:jc w:val="center"/>
              <w:textAlignment w:val="auto"/>
              <w:rPr>
                <w:rFonts w:hint="eastAsia"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4"/>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：front</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front double</w:t>
            </w:r>
          </w:p>
          <w:p>
            <w:pPr>
              <w:adjustRightInd w:val="0"/>
              <w:snapToGrid w:val="0"/>
              <w:jc w:val="both"/>
              <w:rPr>
                <w:rFonts w:hint="default" w:ascii="宋体" w:hAnsi="宋体"/>
                <w:sz w:val="11"/>
                <w:szCs w:val="11"/>
              </w:rPr>
            </w:pPr>
            <w:r>
              <w:rPr>
                <w:color w:val="000000"/>
                <w:sz w:val="10"/>
                <w:szCs w:val="10"/>
              </w:rPr>
              <w:t>R</w:t>
            </w:r>
            <w:r>
              <w:rPr>
                <w:rFonts w:hint="eastAsia"/>
                <w:color w:val="000000"/>
                <w:sz w:val="10"/>
                <w:szCs w:val="10"/>
              </w:rPr>
              <w:t xml:space="preserve">einforcing-sewing /front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1242" w:type="dxa"/>
            <w:vAlign w:val="center"/>
          </w:tcPr>
          <w:p>
            <w:pPr>
              <w:adjustRightInd w:val="0"/>
              <w:snapToGrid w:val="0"/>
              <w:jc w:val="center"/>
              <w:rPr>
                <w:color w:val="000000"/>
                <w:sz w:val="10"/>
                <w:szCs w:val="10"/>
              </w:rPr>
            </w:pPr>
            <w:r>
              <w:rPr>
                <w:rFonts w:hint="eastAsia"/>
                <w:color w:val="000000"/>
                <w:sz w:val="10"/>
                <w:szCs w:val="10"/>
              </w:rPr>
              <w:t>back</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 name="图片 11"/>
                  <wp:cNvGraphicFramePr/>
                  <a:graphic xmlns:a="http://schemas.openxmlformats.org/drawingml/2006/main">
                    <a:graphicData uri="http://schemas.openxmlformats.org/drawingml/2006/picture">
                      <pic:pic xmlns:pic="http://schemas.openxmlformats.org/drawingml/2006/picture">
                        <pic:nvPicPr>
                          <pic:cNvPr id="2" name="图片 11"/>
                          <pic:cNvPicPr/>
                        </pic:nvPicPr>
                        <pic:blipFill>
                          <a:blip r:embed="rId5"/>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：back</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back double</w:t>
            </w:r>
          </w:p>
          <w:p>
            <w:pPr>
              <w:adjustRightInd w:val="0"/>
              <w:snapToGrid w:val="0"/>
              <w:jc w:val="both"/>
              <w:rPr>
                <w:rFonts w:hint="default"/>
                <w:bCs/>
                <w:sz w:val="11"/>
                <w:szCs w:val="11"/>
              </w:rPr>
            </w:pPr>
            <w:r>
              <w:rPr>
                <w:color w:val="000000"/>
                <w:sz w:val="10"/>
                <w:szCs w:val="10"/>
              </w:rPr>
              <w:t>R</w:t>
            </w:r>
            <w:r>
              <w:rPr>
                <w:rFonts w:hint="eastAsia"/>
                <w:color w:val="000000"/>
                <w:sz w:val="10"/>
                <w:szCs w:val="10"/>
              </w:rPr>
              <w:t xml:space="preserve">einforcing-sewing /back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trPr>
        <w:tc>
          <w:tcPr>
            <w:tcW w:w="1242" w:type="dxa"/>
            <w:vAlign w:val="center"/>
          </w:tcPr>
          <w:p>
            <w:pPr>
              <w:adjustRightInd w:val="0"/>
              <w:snapToGrid w:val="0"/>
              <w:jc w:val="center"/>
              <w:rPr>
                <w:rFonts w:hint="default"/>
                <w:sz w:val="11"/>
                <w:szCs w:val="11"/>
              </w:rPr>
            </w:pPr>
            <w:r>
              <w:rPr>
                <w:color w:val="000000"/>
                <w:sz w:val="10"/>
                <w:szCs w:val="10"/>
              </w:rPr>
              <w:t>Fixed seam pattern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 name="图片 12"/>
                  <wp:cNvGraphicFramePr/>
                  <a:graphic xmlns:a="http://schemas.openxmlformats.org/drawingml/2006/main">
                    <a:graphicData uri="http://schemas.openxmlformats.org/drawingml/2006/picture">
                      <pic:pic xmlns:pic="http://schemas.openxmlformats.org/drawingml/2006/picture">
                        <pic:nvPicPr>
                          <pic:cNvPr id="3" name="图片 12"/>
                          <pic:cNvPicPr/>
                        </pic:nvPicPr>
                        <pic:blipFill>
                          <a:blip r:embed="rId6"/>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bCs/>
                <w:sz w:val="11"/>
                <w:szCs w:val="11"/>
              </w:rPr>
            </w:pPr>
            <w:r>
              <w:rPr>
                <w:color w:val="000000"/>
                <w:sz w:val="10"/>
                <w:szCs w:val="10"/>
              </w:rPr>
              <w:t>After this function is enabled, the front and rear fixed seams can be sewn according to the self-editing pattern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1242" w:type="dxa"/>
            <w:vAlign w:val="center"/>
          </w:tcPr>
          <w:p>
            <w:pPr>
              <w:adjustRightInd w:val="0"/>
              <w:snapToGrid w:val="0"/>
              <w:jc w:val="center"/>
              <w:rPr>
                <w:rFonts w:hint="default" w:ascii="宋体" w:hAnsi="宋体"/>
                <w:sz w:val="11"/>
                <w:szCs w:val="11"/>
              </w:rPr>
            </w:pPr>
            <w:r>
              <w:rPr>
                <w:color w:val="000000"/>
                <w:sz w:val="10"/>
                <w:szCs w:val="10"/>
              </w:rPr>
              <w:t>Continuous</w:t>
            </w:r>
            <w:r>
              <w:rPr>
                <w:rFonts w:hint="eastAsia"/>
                <w:color w:val="000000"/>
                <w:sz w:val="10"/>
                <w:szCs w:val="10"/>
              </w:rPr>
              <w:t xml:space="preserve"> </w:t>
            </w: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5" name="图片 14"/>
                  <wp:cNvGraphicFramePr/>
                  <a:graphic xmlns:a="http://schemas.openxmlformats.org/drawingml/2006/main">
                    <a:graphicData uri="http://schemas.openxmlformats.org/drawingml/2006/picture">
                      <pic:pic xmlns:pic="http://schemas.openxmlformats.org/drawingml/2006/picture">
                        <pic:nvPicPr>
                          <pic:cNvPr id="5" name="图片 14"/>
                          <pic:cNvPicPr/>
                        </pic:nvPicPr>
                        <pic:blipFill>
                          <a:blip r:embed="rId7"/>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rFonts w:hint="default"/>
                <w:bCs/>
                <w:sz w:val="11"/>
                <w:szCs w:val="11"/>
              </w:rPr>
            </w:pPr>
            <w:r>
              <w:rPr>
                <w:color w:val="000000"/>
                <w:sz w:val="10"/>
                <w:szCs w:val="10"/>
              </w:rPr>
              <w:t>circulation</w:t>
            </w:r>
            <w:r>
              <w:rPr>
                <w:rFonts w:hint="eastAsia"/>
                <w:color w:val="000000"/>
                <w:sz w:val="10"/>
                <w:szCs w:val="10"/>
              </w:rPr>
              <w:t>:w sewing</w:t>
            </w:r>
            <w:r>
              <w:rPr>
                <w:color w:val="000000"/>
                <w:sz w:val="10"/>
                <w:szCs w:val="10"/>
              </w:rPr>
              <w:t xml:space="preserve">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1242" w:type="dxa"/>
            <w:vAlign w:val="center"/>
          </w:tcPr>
          <w:p>
            <w:pPr>
              <w:adjustRightInd w:val="0"/>
              <w:snapToGrid w:val="0"/>
              <w:jc w:val="center"/>
              <w:rPr>
                <w:rFonts w:hint="default"/>
                <w:sz w:val="11"/>
                <w:szCs w:val="11"/>
              </w:rPr>
            </w:pPr>
            <w:r>
              <w:rPr>
                <w:color w:val="000000"/>
                <w:sz w:val="10"/>
                <w:szCs w:val="10"/>
              </w:rPr>
              <w:t>Scissors function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6" name="图片 15"/>
                  <wp:cNvGraphicFramePr/>
                  <a:graphic xmlns:a="http://schemas.openxmlformats.org/drawingml/2006/main">
                    <a:graphicData uri="http://schemas.openxmlformats.org/drawingml/2006/picture">
                      <pic:pic xmlns:pic="http://schemas.openxmlformats.org/drawingml/2006/picture">
                        <pic:nvPicPr>
                          <pic:cNvPr id="6" name="图片 15"/>
                          <pic:cNvPicPr/>
                        </pic:nvPicPr>
                        <pic:blipFill>
                          <a:blip r:embed="rId8"/>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jc w:val="both"/>
              <w:rPr>
                <w:rFonts w:hint="default"/>
                <w:bCs/>
                <w:sz w:val="11"/>
                <w:szCs w:val="11"/>
              </w:rPr>
            </w:pP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1242" w:type="dxa"/>
            <w:vAlign w:val="center"/>
          </w:tcPr>
          <w:p>
            <w:pPr>
              <w:adjustRightInd w:val="0"/>
              <w:snapToGrid w:val="0"/>
              <w:jc w:val="center"/>
              <w:rPr>
                <w:rFonts w:hint="default"/>
                <w:sz w:val="11"/>
                <w:szCs w:val="11"/>
              </w:rPr>
            </w:pPr>
            <w:r>
              <w:rPr>
                <w:color w:val="000000"/>
                <w:sz w:val="10"/>
                <w:szCs w:val="10"/>
              </w:rPr>
              <w:t>Stop needle selection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8" name="图片 19"/>
                  <wp:cNvGraphicFramePr/>
                  <a:graphic xmlns:a="http://schemas.openxmlformats.org/drawingml/2006/main">
                    <a:graphicData uri="http://schemas.openxmlformats.org/drawingml/2006/picture">
                      <pic:pic xmlns:pic="http://schemas.openxmlformats.org/drawingml/2006/picture">
                        <pic:nvPicPr>
                          <pic:cNvPr id="8" name="图片 19"/>
                          <pic:cNvPicPr/>
                        </pic:nvPicPr>
                        <pic:blipFill>
                          <a:blip r:embed="rId9"/>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adjustRightInd w:val="0"/>
              <w:snapToGrid w:val="0"/>
              <w:jc w:val="both"/>
              <w:rPr>
                <w:rFonts w:hint="default" w:ascii="宋体" w:hAnsi="宋体"/>
                <w:sz w:val="11"/>
                <w:szCs w:val="11"/>
              </w:rPr>
            </w:pPr>
            <w:r>
              <w:rPr>
                <w:color w:val="000000"/>
                <w:sz w:val="10"/>
                <w:szCs w:val="10"/>
              </w:rPr>
              <w:t>Up and down needle selection 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The speed and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0" name="图片 1"/>
                  <wp:cNvGraphicFramePr/>
                  <a:graphic xmlns:a="http://schemas.openxmlformats.org/drawingml/2006/main">
                    <a:graphicData uri="http://schemas.openxmlformats.org/drawingml/2006/picture">
                      <pic:pic xmlns:pic="http://schemas.openxmlformats.org/drawingml/2006/picture">
                        <pic:nvPicPr>
                          <pic:cNvPr id="10" name="图片 1"/>
                          <pic:cNvPicPr/>
                        </pic:nvPicPr>
                        <pic:blipFill>
                          <a:blip r:embed="rId10"/>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Speed up. Keeping pressing to increase speed, the display will automatically switch to speed set. Simple seam, free seam effective.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The speed reduction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3" name="图片 2"/>
                  <wp:cNvGraphicFramePr/>
                  <a:graphic xmlns:a="http://schemas.openxmlformats.org/drawingml/2006/main">
                    <a:graphicData uri="http://schemas.openxmlformats.org/drawingml/2006/picture">
                      <pic:pic xmlns:pic="http://schemas.openxmlformats.org/drawingml/2006/picture">
                        <pic:nvPicPr>
                          <pic:cNvPr id="13" name="图片 2"/>
                          <pic:cNvPicPr/>
                        </pic:nvPicPr>
                        <pic:blipFill>
                          <a:blip r:embed="rId11"/>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Speed down. Keeping pressing to lower speed, the display will automatically switch to speed set. Simple seam, free seam effective.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Press</w:t>
            </w:r>
            <w:r>
              <w:rPr>
                <w:rFonts w:hint="eastAsia"/>
                <w:color w:val="000000"/>
                <w:sz w:val="10"/>
                <w:szCs w:val="10"/>
              </w:rPr>
              <w:t xml:space="preserve">er </w:t>
            </w:r>
            <w:r>
              <w:rPr>
                <w:color w:val="000000"/>
                <w:sz w:val="10"/>
                <w:szCs w:val="10"/>
              </w:rPr>
              <w:t>foot function cycle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default"/>
                <w:sz w:val="15"/>
                <w:szCs w:val="15"/>
              </w:rPr>
            </w:pPr>
            <w:r>
              <w:rPr>
                <w:rFonts w:hint="default"/>
                <w:sz w:val="24"/>
                <w:szCs w:val="32"/>
              </w:rPr>
              <w:drawing>
                <wp:inline distT="0" distB="0" distL="114300" distR="114300">
                  <wp:extent cx="252095" cy="234315"/>
                  <wp:effectExtent l="0" t="0" r="14605" b="13335"/>
                  <wp:docPr id="14" name="图片 22"/>
                  <wp:cNvGraphicFramePr/>
                  <a:graphic xmlns:a="http://schemas.openxmlformats.org/drawingml/2006/main">
                    <a:graphicData uri="http://schemas.openxmlformats.org/drawingml/2006/picture">
                      <pic:pic xmlns:pic="http://schemas.openxmlformats.org/drawingml/2006/picture">
                        <pic:nvPicPr>
                          <pic:cNvPr id="14" name="图片 22"/>
                          <pic:cNvPicPr/>
                        </pic:nvPicPr>
                        <pic:blipFill>
                          <a:blip r:embed="rId12"/>
                          <a:stretch>
                            <a:fillRect/>
                          </a:stretch>
                        </pic:blipFill>
                        <pic:spPr>
                          <a:xfrm>
                            <a:off x="0" y="0"/>
                            <a:ext cx="252095" cy="23431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60" w:lineRule="exact"/>
              <w:ind w:left="0" w:leftChars="0" w:right="0" w:rightChars="0"/>
              <w:jc w:val="center"/>
              <w:textAlignment w:val="auto"/>
              <w:rPr>
                <w:rFonts w:hint="eastAsia" w:ascii="Times New Roman" w:hAnsi="Times New Roman" w:eastAsia="宋体" w:cs="Times New Roman"/>
                <w:kern w:val="2"/>
                <w:sz w:val="11"/>
                <w:szCs w:val="11"/>
                <w:lang w:val="en-US" w:eastAsia="zh-CN" w:bidi="ar-SA"/>
              </w:rPr>
            </w:pP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Foot press</w:t>
            </w:r>
            <w:r>
              <w:rPr>
                <w:rFonts w:hint="eastAsia"/>
                <w:color w:val="000000"/>
                <w:sz w:val="10"/>
                <w:szCs w:val="10"/>
              </w:rPr>
              <w:t>er</w:t>
            </w:r>
            <w:r>
              <w:rPr>
                <w:color w:val="000000"/>
                <w:sz w:val="10"/>
                <w:szCs w:val="10"/>
              </w:rPr>
              <w:t xml:space="preserve"> function cycle: middle stop lifting foot/cutting line after lifting foot/middle stop cutting line after lifting foot/closing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kern w:val="2"/>
                <w:sz w:val="11"/>
                <w:szCs w:val="11"/>
                <w:lang w:val="en-US" w:eastAsia="zh-CN" w:bidi="ar-SA"/>
              </w:rPr>
            </w:pPr>
            <w:r>
              <w:rPr>
                <w:rFonts w:hint="default"/>
                <w:sz w:val="24"/>
                <w:szCs w:val="32"/>
              </w:rPr>
              <w:drawing>
                <wp:inline distT="0" distB="0" distL="114300" distR="114300">
                  <wp:extent cx="252095" cy="234315"/>
                  <wp:effectExtent l="0" t="0" r="14605" b="13335"/>
                  <wp:docPr id="15" name="图片 3"/>
                  <wp:cNvGraphicFramePr/>
                  <a:graphic xmlns:a="http://schemas.openxmlformats.org/drawingml/2006/main">
                    <a:graphicData uri="http://schemas.openxmlformats.org/drawingml/2006/picture">
                      <pic:pic xmlns:pic="http://schemas.openxmlformats.org/drawingml/2006/picture">
                        <pic:nvPicPr>
                          <pic:cNvPr id="15" name="图片 3"/>
                          <pic:cNvPicPr/>
                        </pic:nvPicPr>
                        <pic:blipFill>
                          <a:blip r:embed="rId13"/>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宋体" w:hAnsi="宋体" w:eastAsia="宋体" w:cs="Times New Roman"/>
                <w:kern w:val="2"/>
                <w:sz w:val="11"/>
                <w:szCs w:val="11"/>
                <w:lang w:val="en-US" w:eastAsia="zh-CN" w:bidi="ar-SA"/>
              </w:rPr>
            </w:pPr>
            <w:r>
              <w:rPr>
                <w:color w:val="000000"/>
                <w:sz w:val="10"/>
                <w:szCs w:val="10"/>
              </w:rPr>
              <w:t>1. Enter the level of different parameters (parameters are divided into 3)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1242" w:type="dxa"/>
            <w:vAlign w:val="center"/>
          </w:tcPr>
          <w:p>
            <w:pPr>
              <w:spacing w:line="140" w:lineRule="exact"/>
              <w:jc w:val="center"/>
              <w:textAlignment w:val="center"/>
              <w:rPr>
                <w:rFonts w:hint="eastAsia" w:ascii="Times New Roman" w:hAnsi="Times New Roman" w:eastAsia="宋体" w:cs="Times New Roman"/>
                <w:b/>
                <w:kern w:val="2"/>
                <w:sz w:val="11"/>
                <w:szCs w:val="11"/>
                <w:lang w:val="en-US" w:eastAsia="zh-CN" w:bidi="ar-SA"/>
              </w:rPr>
            </w:pPr>
            <w:r>
              <w:rPr>
                <w:rFonts w:hint="eastAsia"/>
                <w:color w:val="000000"/>
                <w:sz w:val="10"/>
                <w:szCs w:val="10"/>
              </w:rPr>
              <w:t>Identify</w:t>
            </w:r>
            <w:r>
              <w:rPr>
                <w:color w:val="000000"/>
                <w:sz w:val="10"/>
                <w:szCs w:val="10"/>
              </w:rPr>
              <w:t xml:space="preserv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18" name="图片 4"/>
                  <wp:cNvGraphicFramePr/>
                  <a:graphic xmlns:a="http://schemas.openxmlformats.org/drawingml/2006/main">
                    <a:graphicData uri="http://schemas.openxmlformats.org/drawingml/2006/picture">
                      <pic:pic xmlns:pic="http://schemas.openxmlformats.org/drawingml/2006/picture">
                        <pic:nvPicPr>
                          <pic:cNvPr id="18" name="图片 4"/>
                          <pic:cNvPicPr/>
                        </pic:nvPicPr>
                        <pic:blipFill>
                          <a:blip r:embed="rId14"/>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numPr>
                <w:ilvl w:val="0"/>
                <w:numId w:val="1"/>
              </w:numPr>
              <w:spacing w:line="140" w:lineRule="exact"/>
              <w:jc w:val="both"/>
              <w:textAlignment w:val="center"/>
              <w:rPr>
                <w:color w:val="000000"/>
                <w:sz w:val="10"/>
                <w:szCs w:val="10"/>
              </w:rPr>
            </w:pPr>
            <w:r>
              <w:rPr>
                <w:color w:val="000000"/>
                <w:sz w:val="10"/>
                <w:szCs w:val="10"/>
              </w:rPr>
              <w:t>identify key</w:t>
            </w:r>
          </w:p>
          <w:p>
            <w:pPr>
              <w:numPr>
                <w:ilvl w:val="0"/>
                <w:numId w:val="1"/>
              </w:num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trPr>
        <w:tc>
          <w:tcPr>
            <w:tcW w:w="1242" w:type="dxa"/>
            <w:vAlign w:val="center"/>
          </w:tcPr>
          <w:p>
            <w:pPr>
              <w:adjustRightInd w:val="0"/>
              <w:snapToGrid w:val="0"/>
              <w:jc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Left or right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2" name="图片 5"/>
                  <wp:cNvGraphicFramePr/>
                  <a:graphic xmlns:a="http://schemas.openxmlformats.org/drawingml/2006/main">
                    <a:graphicData uri="http://schemas.openxmlformats.org/drawingml/2006/picture">
                      <pic:pic xmlns:pic="http://schemas.openxmlformats.org/drawingml/2006/picture">
                        <pic:nvPicPr>
                          <pic:cNvPr id="22" name="图片 5"/>
                          <pic:cNvPicPr/>
                        </pic:nvPicPr>
                        <pic:blipFill>
                          <a:blip r:embed="rId15"/>
                          <a:stretch>
                            <a:fillRect/>
                          </a:stretch>
                        </pic:blipFill>
                        <pic:spPr>
                          <a:xfrm>
                            <a:off x="0" y="0"/>
                            <a:ext cx="252095" cy="234315"/>
                          </a:xfrm>
                          <a:prstGeom prst="rect">
                            <a:avLst/>
                          </a:prstGeom>
                          <a:noFill/>
                          <a:ln>
                            <a:noFill/>
                          </a:ln>
                        </pic:spPr>
                      </pic:pic>
                    </a:graphicData>
                  </a:graphic>
                </wp:inline>
              </w:drawing>
            </w:r>
            <w:r>
              <w:rPr>
                <w:rFonts w:hint="default"/>
                <w:sz w:val="24"/>
                <w:szCs w:val="32"/>
              </w:rPr>
              <w:drawing>
                <wp:inline distT="0" distB="0" distL="114300" distR="114300">
                  <wp:extent cx="252095" cy="234315"/>
                  <wp:effectExtent l="0" t="0" r="14605" b="13335"/>
                  <wp:docPr id="23" name="图片 7"/>
                  <wp:cNvGraphicFramePr/>
                  <a:graphic xmlns:a="http://schemas.openxmlformats.org/drawingml/2006/main">
                    <a:graphicData uri="http://schemas.openxmlformats.org/drawingml/2006/picture">
                      <pic:pic xmlns:pic="http://schemas.openxmlformats.org/drawingml/2006/picture">
                        <pic:nvPicPr>
                          <pic:cNvPr id="23" name="图片 7"/>
                          <pic:cNvPicPr/>
                        </pic:nvPicPr>
                        <pic:blipFill>
                          <a:blip r:embed="rId16"/>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1. Under normal sewing interface display around several switch</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2. Figure shows around several switch gap 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add-substract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24" name="图片 8"/>
                  <wp:cNvGraphicFramePr/>
                  <a:graphic xmlns:a="http://schemas.openxmlformats.org/drawingml/2006/main">
                    <a:graphicData uri="http://schemas.openxmlformats.org/drawingml/2006/picture">
                      <pic:pic xmlns:pic="http://schemas.openxmlformats.org/drawingml/2006/picture">
                        <pic:nvPicPr>
                          <pic:cNvPr id="24" name="图片 8"/>
                          <pic:cNvPicPr/>
                        </pic:nvPicPr>
                        <pic:blipFill>
                          <a:blip r:embed="rId17"/>
                          <a:stretch>
                            <a:fillRect/>
                          </a:stretch>
                        </pic:blipFill>
                        <pic:spPr>
                          <a:xfrm>
                            <a:off x="0" y="0"/>
                            <a:ext cx="252095" cy="234315"/>
                          </a:xfrm>
                          <a:prstGeom prst="rect">
                            <a:avLst/>
                          </a:prstGeom>
                          <a:noFill/>
                          <a:ln>
                            <a:noFill/>
                          </a:ln>
                        </pic:spPr>
                      </pic:pic>
                    </a:graphicData>
                  </a:graphic>
                </wp:inline>
              </w:drawing>
            </w:r>
            <w:r>
              <w:rPr>
                <w:rFonts w:hint="default"/>
                <w:sz w:val="24"/>
                <w:szCs w:val="32"/>
              </w:rPr>
              <w:drawing>
                <wp:inline distT="0" distB="0" distL="114300" distR="114300">
                  <wp:extent cx="252095" cy="234315"/>
                  <wp:effectExtent l="0" t="0" r="14605" b="13335"/>
                  <wp:docPr id="25" name="图片 9"/>
                  <wp:cNvGraphicFramePr/>
                  <a:graphic xmlns:a="http://schemas.openxmlformats.org/drawingml/2006/main">
                    <a:graphicData uri="http://schemas.openxmlformats.org/drawingml/2006/picture">
                      <pic:pic xmlns:pic="http://schemas.openxmlformats.org/drawingml/2006/picture">
                        <pic:nvPicPr>
                          <pic:cNvPr id="25" name="图片 9"/>
                          <pic:cNvPicPr/>
                        </pic:nvPicPr>
                        <pic:blipFill>
                          <a:blip r:embed="rId18"/>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Under normal sewing interface</w:t>
            </w:r>
          </w:p>
          <w:p>
            <w:pPr>
              <w:spacing w:line="140" w:lineRule="exact"/>
              <w:jc w:val="both"/>
              <w:textAlignment w:val="center"/>
              <w:rPr>
                <w:color w:val="000000"/>
                <w:sz w:val="10"/>
                <w:szCs w:val="10"/>
              </w:rPr>
            </w:pPr>
            <w:r>
              <w:rPr>
                <w:color w:val="000000"/>
                <w:sz w:val="10"/>
                <w:szCs w:val="10"/>
              </w:rPr>
              <w:t>1. Adjust the stitch size</w:t>
            </w:r>
          </w:p>
          <w:p>
            <w:pPr>
              <w:spacing w:line="140" w:lineRule="exact"/>
              <w:jc w:val="both"/>
              <w:textAlignment w:val="center"/>
              <w:rPr>
                <w:color w:val="000000"/>
                <w:sz w:val="10"/>
                <w:szCs w:val="10"/>
              </w:rPr>
            </w:pPr>
            <w:r>
              <w:rPr>
                <w:color w:val="000000"/>
                <w:sz w:val="10"/>
                <w:szCs w:val="10"/>
              </w:rPr>
              <w:t>2. According to several numerical and subtract (S key seam free mode into the display number segment)</w:t>
            </w:r>
          </w:p>
          <w:p>
            <w:pPr>
              <w:spacing w:line="140" w:lineRule="exact"/>
              <w:jc w:val="both"/>
              <w:textAlignment w:val="center"/>
              <w:rPr>
                <w:color w:val="000000"/>
                <w:sz w:val="10"/>
                <w:szCs w:val="10"/>
              </w:rPr>
            </w:pPr>
            <w:r>
              <w:rPr>
                <w:color w:val="000000"/>
                <w:sz w:val="10"/>
                <w:szCs w:val="10"/>
              </w:rPr>
              <w:t>3. The parameter value plus or minus</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4. 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Section stitch pattern self-knitting mode</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eastAsia" w:eastAsia="宋体"/>
                <w:sz w:val="24"/>
                <w:szCs w:val="32"/>
                <w:lang w:eastAsia="zh-CN"/>
              </w:rPr>
              <w:drawing>
                <wp:inline distT="0" distB="0" distL="114300" distR="114300">
                  <wp:extent cx="252095" cy="234315"/>
                  <wp:effectExtent l="0" t="0" r="14605" b="13335"/>
                  <wp:docPr id="36" name="图片 36" descr="1576737855(1)"/>
                  <wp:cNvGraphicFramePr/>
                  <a:graphic xmlns:a="http://schemas.openxmlformats.org/drawingml/2006/main">
                    <a:graphicData uri="http://schemas.openxmlformats.org/drawingml/2006/picture">
                      <pic:pic xmlns:pic="http://schemas.openxmlformats.org/drawingml/2006/picture">
                        <pic:nvPicPr>
                          <pic:cNvPr id="36" name="图片 36" descr="1576737855(1)"/>
                          <pic:cNvPicPr/>
                        </pic:nvPicPr>
                        <pic:blipFill>
                          <a:blip r:embed="rId19"/>
                          <a:stretch>
                            <a:fillRect/>
                          </a:stretch>
                        </pic:blipFill>
                        <pic:spPr>
                          <a:xfrm>
                            <a:off x="0" y="0"/>
                            <a:ext cx="252095" cy="234315"/>
                          </a:xfrm>
                          <a:prstGeom prst="rect">
                            <a:avLst/>
                          </a:prstGeom>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Circulation: multi - section self - stitch/free stitch</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Able to</w:t>
            </w:r>
            <w:r>
              <w:rPr>
                <w:color w:val="000000"/>
                <w:sz w:val="10"/>
                <w:szCs w:val="10"/>
              </w:rPr>
              <w:t xml:space="preserve">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Trigger function key Settings</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7" name="图片 17"/>
                  <wp:cNvGraphicFramePr/>
                  <a:graphic xmlns:a="http://schemas.openxmlformats.org/drawingml/2006/main">
                    <a:graphicData uri="http://schemas.openxmlformats.org/drawingml/2006/picture">
                      <pic:pic xmlns:pic="http://schemas.openxmlformats.org/drawingml/2006/picture">
                        <pic:nvPicPr>
                          <pic:cNvPr id="37" name="图片 17"/>
                          <pic:cNvPicPr/>
                        </pic:nvPicPr>
                        <pic:blipFill>
                          <a:blip r:embed="rId20"/>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Effective (on/off) in fixed-length seam mode (one-section seam, multi-section seam, multi-section seam self-knitting pattern)</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2. W</w:t>
            </w:r>
            <w:r>
              <w:rPr>
                <w:color w:val="000000"/>
                <w:sz w:val="10"/>
                <w:szCs w:val="10"/>
              </w:rPr>
              <w:t xml:space="preserve"> seam mode </w:t>
            </w:r>
            <w:r>
              <w:rPr>
                <w:rFonts w:hint="eastAsia"/>
                <w:color w:val="000000"/>
                <w:sz w:val="10"/>
                <w:szCs w:val="10"/>
              </w:rPr>
              <w:t xml:space="preserve"> </w:t>
            </w:r>
            <w:r>
              <w:rPr>
                <w:color w:val="000000"/>
                <w:sz w:val="10"/>
                <w:szCs w:val="10"/>
              </w:rPr>
              <w:t>Open automatically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Three - segment mode switching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sz w:val="24"/>
                <w:szCs w:val="32"/>
              </w:rPr>
              <w:drawing>
                <wp:inline distT="0" distB="0" distL="114300" distR="114300">
                  <wp:extent cx="252095" cy="234315"/>
                  <wp:effectExtent l="0" t="0" r="14605" b="13335"/>
                  <wp:docPr id="33" name="图片 18"/>
                  <wp:cNvGraphicFramePr/>
                  <a:graphic xmlns:a="http://schemas.openxmlformats.org/drawingml/2006/main">
                    <a:graphicData uri="http://schemas.openxmlformats.org/drawingml/2006/picture">
                      <pic:pic xmlns:pic="http://schemas.openxmlformats.org/drawingml/2006/picture">
                        <pic:nvPicPr>
                          <pic:cNvPr id="33" name="图片 18"/>
                          <pic:cNvPicPr/>
                        </pic:nvPicPr>
                        <pic:blipFill>
                          <a:blip r:embed="rId21"/>
                          <a:stretch>
                            <a:fillRect/>
                          </a:stretch>
                        </pic:blipFill>
                        <pic:spPr>
                          <a:xfrm>
                            <a:off x="0" y="0"/>
                            <a:ext cx="252095" cy="23431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Short press to switch one-stitch sewing/multi-stitch sewing/free sewing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1"/>
                <w:szCs w:val="11"/>
                <w:lang w:val="en-US" w:eastAsia="zh-CN" w:bidi="ar-SA"/>
              </w:rPr>
            </w:pPr>
            <w:r>
              <w:rPr>
                <w:color w:val="000000"/>
                <w:sz w:val="10"/>
                <w:szCs w:val="10"/>
              </w:rPr>
              <w:t>Motor Angle adjustment/trial teaching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eastAsia" w:ascii="Times New Roman" w:hAnsi="Times New Roman" w:eastAsia="宋体" w:cs="Times New Roman"/>
                <w:kern w:val="2"/>
                <w:sz w:val="11"/>
                <w:szCs w:val="11"/>
                <w:lang w:val="en-US" w:eastAsia="zh-CN" w:bidi="ar-SA"/>
              </w:rPr>
            </w:pPr>
            <w:r>
              <w:rPr>
                <w:rFonts w:hint="eastAsia" w:eastAsia="宋体"/>
                <w:sz w:val="24"/>
                <w:szCs w:val="32"/>
                <w:lang w:eastAsia="zh-CN"/>
              </w:rPr>
              <w:drawing>
                <wp:inline distT="0" distB="0" distL="114300" distR="114300">
                  <wp:extent cx="252095" cy="234315"/>
                  <wp:effectExtent l="0" t="0" r="14605" b="13335"/>
                  <wp:docPr id="34" name="图片 34" descr="1576738357(1)"/>
                  <wp:cNvGraphicFramePr/>
                  <a:graphic xmlns:a="http://schemas.openxmlformats.org/drawingml/2006/main">
                    <a:graphicData uri="http://schemas.openxmlformats.org/drawingml/2006/picture">
                      <pic:pic xmlns:pic="http://schemas.openxmlformats.org/drawingml/2006/picture">
                        <pic:nvPicPr>
                          <pic:cNvPr id="34" name="图片 34" descr="1576738357(1)"/>
                          <pic:cNvPicPr/>
                        </pic:nvPicPr>
                        <pic:blipFill>
                          <a:blip r:embed="rId22"/>
                          <a:stretch>
                            <a:fillRect/>
                          </a:stretch>
                        </pic:blipFill>
                        <pic:spPr>
                          <a:xfrm>
                            <a:off x="0" y="0"/>
                            <a:ext cx="252095" cy="234315"/>
                          </a:xfrm>
                          <a:prstGeom prst="rect">
                            <a:avLst/>
                          </a:prstGeom>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Debug mode shortcut key in free seam mode (long press for more than 3 seconds)</w:t>
            </w:r>
          </w:p>
          <w:p>
            <w:pPr>
              <w:keepNext w:val="0"/>
              <w:keepLines w:val="0"/>
              <w:suppressLineNumbers w:val="0"/>
              <w:spacing w:before="0" w:beforeAutospacing="0" w:after="0" w:afterAutospacing="0"/>
              <w:ind w:left="0" w:leftChars="0" w:right="0" w:rightChars="0"/>
              <w:jc w:val="both"/>
              <w:rPr>
                <w:rFonts w:hint="default" w:ascii="宋体" w:hAnsi="宋体" w:eastAsia="宋体" w:cs="Times New Roman"/>
                <w:kern w:val="2"/>
                <w:sz w:val="11"/>
                <w:szCs w:val="11"/>
                <w:lang w:val="en-US" w:eastAsia="zh-CN" w:bidi="ar-SA"/>
              </w:rPr>
            </w:pPr>
            <w:r>
              <w:rPr>
                <w:rFonts w:hint="eastAsia"/>
                <w:color w:val="000000"/>
                <w:sz w:val="10"/>
                <w:szCs w:val="10"/>
              </w:rPr>
              <w:t xml:space="preserve">2. </w:t>
            </w:r>
            <w:r>
              <w:rPr>
                <w:color w:val="000000"/>
                <w:sz w:val="10"/>
                <w:szCs w:val="10"/>
              </w:rPr>
              <w:t>In fixed-length seam mode, try teaching mode (press for longer than 1 second)</w:t>
            </w:r>
          </w:p>
        </w:tc>
      </w:tr>
    </w:tbl>
    <w:p>
      <w:r>
        <mc:AlternateContent>
          <mc:Choice Requires="wps">
            <w:drawing>
              <wp:anchor distT="0" distB="0" distL="114300" distR="114300" simplePos="0" relativeHeight="251839488" behindDoc="0" locked="0" layoutInCell="1" allowOverlap="1">
                <wp:simplePos x="0" y="0"/>
                <wp:positionH relativeFrom="column">
                  <wp:posOffset>-1068070</wp:posOffset>
                </wp:positionH>
                <wp:positionV relativeFrom="paragraph">
                  <wp:posOffset>6118860</wp:posOffset>
                </wp:positionV>
                <wp:extent cx="5471795" cy="2089785"/>
                <wp:effectExtent l="0" t="0" r="0" b="0"/>
                <wp:wrapNone/>
                <wp:docPr id="27" name="矩形 27"/>
                <wp:cNvGraphicFramePr/>
                <a:graphic xmlns:a="http://schemas.openxmlformats.org/drawingml/2006/main">
                  <a:graphicData uri="http://schemas.microsoft.com/office/word/2010/wordprocessingShape">
                    <wps:wsp>
                      <wps:cNvSpPr/>
                      <wps:spPr>
                        <a:xfrm>
                          <a:off x="0" y="0"/>
                          <a:ext cx="5471795" cy="2089785"/>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upright="0"/>
                    </wps:wsp>
                  </a:graphicData>
                </a:graphic>
              </wp:anchor>
            </w:drawing>
          </mc:Choice>
          <mc:Fallback>
            <w:pict>
              <v:rect id="_x0000_s1026" o:spid="_x0000_s1026" o:spt="1" style="position:absolute;left:0pt;margin-left:-84.1pt;margin-top:481.8pt;height:164.55pt;width:430.85pt;z-index:251839488;mso-width-relative:page;mso-height-relative:page;" filled="f" stroked="f" coordsize="21600,21600" o:gfxdata="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EbRMvN0AAAAOAQAA&#10;DwAAAAAAAAABACAAAAAiAAAAZHJzL2Rvd25yZXYueG1sUEsBAhQAFAAAAAgAh07iQL7lwuGiAQAA&#10;JAMAAA4AAAAAAAAAAQAgAAAALAEAAGRycy9lMm9Eb2MueG1sUEsFBgAAAAAGAAYAWQEAAEAFAAAA&#10;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4"/>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3"/>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5"/>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6"/>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22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8"/>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4"/>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r>
        <mc:AlternateContent>
          <mc:Choice Requires="wps">
            <w:drawing>
              <wp:anchor distT="0" distB="0" distL="114300" distR="114300" simplePos="0" relativeHeight="251819008" behindDoc="0" locked="0" layoutInCell="1" allowOverlap="1">
                <wp:simplePos x="0" y="0"/>
                <wp:positionH relativeFrom="column">
                  <wp:posOffset>-1031875</wp:posOffset>
                </wp:positionH>
                <wp:positionV relativeFrom="paragraph">
                  <wp:posOffset>544830</wp:posOffset>
                </wp:positionV>
                <wp:extent cx="1344295" cy="282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4295" cy="282575"/>
                        </a:xfrm>
                        <a:prstGeom prst="rect">
                          <a:avLst/>
                        </a:prstGeom>
                        <a:noFill/>
                        <a:ln w="15875">
                          <a:noFill/>
                        </a:ln>
                      </wps:spPr>
                      <wps:txb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wps:txbx>
                      <wps:bodyPr upright="1"/>
                    </wps:wsp>
                  </a:graphicData>
                </a:graphic>
              </wp:anchor>
            </w:drawing>
          </mc:Choice>
          <mc:Fallback>
            <w:pict>
              <v:shape id="_x0000_s1026" o:spid="_x0000_s1026" o:spt="202" type="#_x0000_t202" style="position:absolute;left:0pt;margin-left:-81.25pt;margin-top:42.9pt;height:22.25pt;width:105.85pt;z-index:251819008;mso-width-relative:page;mso-height-relative:page;" filled="f" stroked="f" coordsize="21600,21600" o:gfxdata="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V4ssXdAAAACgEAAA8AAAAAAAAAAQAg&#10;AAAAIgAAAGRycy9kb3ducmV2LnhtbFBLAQIUABQAAAAIAIdO4kDaHZQwlwEAAAoDAAAOAAAAAAAA&#10;AAEAIAAAACwBAABkcnMvZTJvRG9jLnhtbFBLBQYAAAAABgAGAFkBAAA1BQAAAAA=&#10;">
                <v:fill on="f" focussize="0,0"/>
                <v:stroke on="f" weight="1.25pt"/>
                <v:imagedata o:title=""/>
                <o:lock v:ext="edit" aspectratio="f"/>
                <v:textbo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3898265</wp:posOffset>
                </wp:positionH>
                <wp:positionV relativeFrom="paragraph">
                  <wp:posOffset>-620395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wps:txbx>
                      <wps:bodyPr upright="0"/>
                    </wps:wsp>
                  </a:graphicData>
                </a:graphic>
              </wp:anchor>
            </w:drawing>
          </mc:Choice>
          <mc:Fallback>
            <w:pict>
              <v:rect id="_x0000_s1026" o:spid="_x0000_s1026" o:spt="1" style="position:absolute;left:0pt;margin-left:306.95pt;margin-top:-48.85pt;height:1190.45pt;width:436.45pt;z-index:251677696;mso-width-relative:page;mso-height-relative:page;" filled="f" stroked="f" coordsize="21600,21600" o:gfxdata="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iE63ndAAAADQEAAA8AAAAAAAAAAQAg&#10;AAAAIgAAAGRycy9kb3ducmV2LnhtbFBLAQIUABQAAAAIAIdO4kC0l7I7lwEAAA4DAAAOAAAAAAAA&#10;AAEAIAAAACwBAABkcnMvZTJvRG9jLnhtbFBLBQYAAAAABgAGAFkBAAA1BQAAAAA=&#10;">
                <v:fill on="f" focussize="0,0"/>
                <v:stroke on="f"/>
                <v:imagedata o:title=""/>
                <o:lock v:ext="edit" aspectratio="f"/>
                <v:textbo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-1068070</wp:posOffset>
                </wp:positionH>
                <wp:positionV relativeFrom="paragraph">
                  <wp:posOffset>8087360</wp:posOffset>
                </wp:positionV>
                <wp:extent cx="4915535" cy="5990590"/>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990590"/>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1pt;margin-top:636.8pt;height:471.7pt;width:387.05pt;z-index:251833344;mso-width-relative:page;mso-height-relative:page;" filled="f" stroked="f" coordsize="21600,21600" o:gfxdata="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qcKz3fAAAADgEAAA8AAAAAAAAAAQAgAAAAIgAAAGRycy9kb3ducmV2LnhtbFBLAQIUABQAAAAI&#10;AIdO4kAPIo39WAIAAHEEAAAOAAAAAAAAAAEAIAAAAC4BAABkcnMvZTJvRG9jLnhtbFBLBQYAAAAA&#10;BgAGAFkBAAD4BQ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-884555</wp:posOffset>
                </wp:positionH>
                <wp:positionV relativeFrom="paragraph">
                  <wp:posOffset>-615950</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308597"/>
                            <w:bookmarkStart w:id="6" w:name="_Toc309136175"/>
                            <w:bookmarkStart w:id="7" w:name="_Toc309131817"/>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upright="0"/>
                    </wps:wsp>
                  </a:graphicData>
                </a:graphic>
              </wp:anchor>
            </w:drawing>
          </mc:Choice>
          <mc:Fallback>
            <w:pict>
              <v:rect id="_x0000_s1026" o:spid="_x0000_s1026" o:spt="1" style="position:absolute;left:0pt;margin-left:-69.65pt;margin-top:-48.5pt;height:102.7pt;width:311.05pt;z-index:251674624;mso-width-relative:page;mso-height-relative:page;" filled="f" stroked="f" coordsize="21600,21600" o:gfxdata="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63iZS3AAAAAwBAAAPAAAAAAAAAAEAIAAAACIA&#10;AABkcnMvZG93bnJldi54bWxQSwECFAAUAAAACACHTuJA0pXHAZMBAAANAwAADgAAAAAAAAABACAA&#10;AAArAQAAZHJzL2Uyb0RvYy54bWxQSwUGAAAAAAYABgBZAQAAMAU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308597"/>
                      <w:bookmarkStart w:id="6" w:name="_Toc309136175"/>
                      <w:bookmarkStart w:id="7" w:name="_Toc309131817"/>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0">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bookmarkStart w:id="9" w:name="_GoBack"/>
      <w:bookmarkEnd w:id="9"/>
      <w:r>
        <mc:AlternateContent>
          <mc:Choice Requires="wps">
            <w:drawing>
              <wp:anchor distT="0" distB="0" distL="114300" distR="114300" simplePos="0" relativeHeight="251658240" behindDoc="0" locked="0" layoutInCell="1" allowOverlap="1">
                <wp:simplePos x="0" y="0"/>
                <wp:positionH relativeFrom="column">
                  <wp:posOffset>-822960</wp:posOffset>
                </wp:positionH>
                <wp:positionV relativeFrom="paragraph">
                  <wp:posOffset>-854710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-SG</w:t>
                            </w:r>
                            <w:r>
                              <w:rPr>
                                <w:rFonts w:hint="eastAsia"/>
                                <w:b/>
                                <w:sz w:val="24"/>
                                <w:szCs w:val="24"/>
                              </w:rPr>
                              <w:t xml:space="preserve"> Instructions v1.</w:t>
                            </w:r>
                            <w:r>
                              <w:rPr>
                                <w:rFonts w:hint="eastAsia"/>
                                <w:b/>
                                <w:sz w:val="24"/>
                                <w:szCs w:val="24"/>
                                <w:lang w:val="en-US" w:eastAsia="zh-CN"/>
                              </w:rPr>
                              <w:t>1</w:t>
                            </w:r>
                          </w:p>
                        </w:txbxContent>
                      </wps:txbx>
                      <wps:bodyPr upright="0"/>
                    </wps:wsp>
                  </a:graphicData>
                </a:graphic>
              </wp:anchor>
            </w:drawing>
          </mc:Choice>
          <mc:Fallback>
            <w:pict>
              <v:rect id="_x0000_s1026" o:spid="_x0000_s1026" o:spt="1" style="position:absolute;left:0pt;margin-left:-64.8pt;margin-top:-67.3pt;height:22.55pt;width:786.45pt;z-index:251658240;mso-width-relative:page;mso-height-relative:page;" filled="f" stroked="f" coordsize="21600,21600" o:gfxdata="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BUeqIS3QAAAA4BAAAPAAAAAAAAAAEAIAAA&#10;ACIAAABkcnMvZG93bnJldi54bWxQSwECFAAUAAAACACHTuJAvZNiIZUBAAAMAwAADgAAAAAAAAAB&#10;ACAAAAAsAQAAZHJzL2Uyb0RvYy54bWxQSwUGAAAAAAYABgBZAQAAMwUAAAAA&#10;">
                <v:fill on="f" focussize="0,0"/>
                <v:stroke on="f"/>
                <v:imagedata o:title=""/>
                <o:lock v:ext="edit" aspectratio="f"/>
                <v:textbo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-SG</w:t>
                      </w:r>
                      <w:r>
                        <w:rPr>
                          <w:rFonts w:hint="eastAsia"/>
                          <w:b/>
                          <w:sz w:val="24"/>
                          <w:szCs w:val="24"/>
                        </w:rPr>
                        <w:t xml:space="preserve"> Instructions v1.</w:t>
                      </w:r>
                      <w:r>
                        <w:rPr>
                          <w:rFonts w:hint="eastAsia"/>
                          <w:b/>
                          <w:sz w:val="24"/>
                          <w:szCs w:val="24"/>
                          <w:lang w:val="en-US" w:eastAsia="zh-CN"/>
                        </w:rPr>
                        <w:t>1</w:t>
                      </w: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13E34"/>
    <w:multiLevelType w:val="singleLevel"/>
    <w:tmpl w:val="57713E3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3256239"/>
    <w:rsid w:val="053151D3"/>
    <w:rsid w:val="188F0EBB"/>
    <w:rsid w:val="197378CD"/>
    <w:rsid w:val="1CD52B6A"/>
    <w:rsid w:val="60AD7DD7"/>
    <w:rsid w:val="663075CC"/>
    <w:rsid w:val="6B6C2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rPr>
      <w:sz w:val="24"/>
    </w:rPr>
  </w:style>
  <w:style w:type="table" w:styleId="4">
    <w:name w:val="Table Grid"/>
    <w:basedOn w:val="3"/>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端起碗吃饭</cp:lastModifiedBy>
  <dcterms:modified xsi:type="dcterms:W3CDTF">2019-12-23T00:20:47Z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